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contextualSpacing/>
        <w:jc w:val="left"/>
        <w:rPr>
          <w:rFonts w:eastAsia="黑体"/>
          <w:sz w:val="30"/>
        </w:rPr>
      </w:pPr>
      <w:r>
        <w:rPr>
          <w:rFonts w:eastAsia="黑体"/>
          <w:sz w:val="30"/>
        </w:rPr>
        <w:t>附件4</w:t>
      </w:r>
    </w:p>
    <w:p>
      <w:pPr>
        <w:spacing w:line="360" w:lineRule="auto"/>
        <w:jc w:val="center"/>
        <w:rPr>
          <w:rFonts w:ascii="黑体" w:eastAsia="黑体"/>
          <w:bCs/>
          <w:kern w:val="0"/>
          <w:sz w:val="32"/>
          <w:szCs w:val="32"/>
        </w:rPr>
      </w:pPr>
      <w:bookmarkStart w:id="0" w:name="_GoBack"/>
      <w:r>
        <w:rPr>
          <w:rFonts w:eastAsia="方正小标宋简体"/>
          <w:sz w:val="36"/>
          <w:szCs w:val="36"/>
        </w:rPr>
        <w:t>申请报告正文格式和内容要求</w:t>
      </w:r>
      <w:bookmarkEnd w:id="0"/>
    </w:p>
    <w:p>
      <w:pPr>
        <w:ind w:firstLine="560" w:firstLineChars="200"/>
        <w:rPr>
          <w:rFonts w:hint="eastAsia" w:eastAsia="仿宋_GB2312"/>
          <w:bCs/>
          <w:sz w:val="28"/>
          <w:szCs w:val="28"/>
        </w:rPr>
      </w:pPr>
    </w:p>
    <w:p>
      <w:pPr>
        <w:ind w:left="588"/>
        <w:contextualSpacing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一、申报单位概况</w:t>
      </w:r>
    </w:p>
    <w:p>
      <w:pPr>
        <w:ind w:firstLine="560" w:firstLineChars="20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申报单位基本情况，包括申报单位全称、性质、法定代表人和单位情况简介等。</w:t>
      </w:r>
    </w:p>
    <w:p>
      <w:pPr>
        <w:ind w:firstLine="560" w:firstLineChars="200"/>
        <w:contextualSpacing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二、申报的案例</w:t>
      </w:r>
      <w:r>
        <w:rPr>
          <w:rFonts w:hint="eastAsia" w:eastAsia="黑体"/>
          <w:bCs/>
          <w:sz w:val="28"/>
          <w:szCs w:val="28"/>
        </w:rPr>
        <w:t>项目</w:t>
      </w:r>
      <w:r>
        <w:rPr>
          <w:rFonts w:eastAsia="黑体"/>
          <w:bCs/>
          <w:sz w:val="28"/>
          <w:szCs w:val="28"/>
        </w:rPr>
        <w:t>全称</w:t>
      </w:r>
    </w:p>
    <w:p>
      <w:pPr>
        <w:ind w:firstLine="588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申报的案例</w:t>
      </w:r>
      <w:r>
        <w:rPr>
          <w:rFonts w:hint="eastAsia" w:eastAsia="仿宋_GB2312"/>
          <w:sz w:val="28"/>
          <w:szCs w:val="28"/>
        </w:rPr>
        <w:t>项目</w:t>
      </w:r>
      <w:r>
        <w:rPr>
          <w:rFonts w:eastAsia="仿宋_GB2312"/>
          <w:sz w:val="28"/>
          <w:szCs w:val="28"/>
        </w:rPr>
        <w:t>全称应包括：应用地点、单位，技术名称、主要特征等要素，体现简明、易记、无歧义、便于推广等需要。</w:t>
      </w:r>
    </w:p>
    <w:p>
      <w:pPr>
        <w:ind w:firstLine="560" w:firstLineChars="200"/>
        <w:contextualSpacing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三、申报的案例技术情况</w:t>
      </w:r>
    </w:p>
    <w:p>
      <w:pPr>
        <w:ind w:firstLine="560" w:firstLineChars="20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（一）技术基本情况。</w:t>
      </w:r>
    </w:p>
    <w:p>
      <w:pPr>
        <w:ind w:firstLine="560" w:firstLineChars="20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（二）技术原理。</w:t>
      </w:r>
    </w:p>
    <w:p>
      <w:pPr>
        <w:ind w:firstLine="560" w:firstLineChars="20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（三）工艺流程。详细说明技术工艺流程，必要时应附结构图、流程图、示意图等。</w:t>
      </w:r>
    </w:p>
    <w:p>
      <w:pPr>
        <w:ind w:firstLine="560" w:firstLineChars="20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（四）技术先进性、主要创新点、关键技术等。</w:t>
      </w:r>
    </w:p>
    <w:p>
      <w:pPr>
        <w:ind w:firstLine="560" w:firstLineChars="20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（五）主要技术参数、能效指标与现有同类技术的对比情况；案例为改造项目的，须同时提供改造前后的对比情况。</w:t>
      </w:r>
    </w:p>
    <w:p>
      <w:pPr>
        <w:ind w:firstLine="560" w:firstLineChars="20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（六）其他应当说明的情况。</w:t>
      </w:r>
    </w:p>
    <w:p>
      <w:pPr>
        <w:ind w:firstLine="560" w:firstLineChars="200"/>
        <w:contextualSpacing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四、申报的案例项目概况</w:t>
      </w:r>
    </w:p>
    <w:p>
      <w:pPr>
        <w:ind w:firstLine="560" w:firstLineChars="20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（一）案例项目基本情况。</w:t>
      </w:r>
    </w:p>
    <w:p>
      <w:pPr>
        <w:ind w:firstLine="560" w:firstLineChars="200"/>
        <w:contextualSpacing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（二）主要内容：新建项目应提供与同类现有技术的对比情况，包括节能</w:t>
      </w:r>
      <w:r>
        <w:rPr>
          <w:rFonts w:hint="eastAsia" w:eastAsia="仿宋_GB2312"/>
          <w:sz w:val="28"/>
          <w:szCs w:val="28"/>
        </w:rPr>
        <w:t>降碳</w:t>
      </w:r>
      <w:r>
        <w:rPr>
          <w:rFonts w:eastAsia="仿宋_GB2312"/>
          <w:sz w:val="28"/>
          <w:szCs w:val="28"/>
        </w:rPr>
        <w:t>效果、使用性能、经济效益等分析；节能</w:t>
      </w:r>
      <w:r>
        <w:rPr>
          <w:rFonts w:hint="eastAsia" w:eastAsia="仿宋_GB2312"/>
          <w:sz w:val="28"/>
          <w:szCs w:val="28"/>
        </w:rPr>
        <w:t>降碳</w:t>
      </w:r>
      <w:r>
        <w:rPr>
          <w:rFonts w:eastAsia="仿宋_GB2312"/>
          <w:sz w:val="28"/>
          <w:szCs w:val="28"/>
        </w:rPr>
        <w:t>技术改造项目应提供节能</w:t>
      </w:r>
      <w:r>
        <w:rPr>
          <w:rFonts w:hint="eastAsia" w:eastAsia="仿宋_GB2312"/>
          <w:sz w:val="28"/>
          <w:szCs w:val="28"/>
        </w:rPr>
        <w:t>降碳</w:t>
      </w:r>
      <w:r>
        <w:rPr>
          <w:rFonts w:eastAsia="仿宋_GB2312"/>
          <w:sz w:val="28"/>
          <w:szCs w:val="28"/>
        </w:rPr>
        <w:t>改造前用能等主要情况，节能</w:t>
      </w:r>
      <w:r>
        <w:rPr>
          <w:rFonts w:hint="eastAsia" w:eastAsia="仿宋_GB2312"/>
          <w:sz w:val="28"/>
          <w:szCs w:val="28"/>
        </w:rPr>
        <w:t>降碳</w:t>
      </w:r>
      <w:r>
        <w:rPr>
          <w:rFonts w:eastAsia="仿宋_GB2312"/>
          <w:sz w:val="28"/>
          <w:szCs w:val="28"/>
        </w:rPr>
        <w:t>改造具体内容，改造后的节能</w:t>
      </w:r>
      <w:r>
        <w:rPr>
          <w:rFonts w:hint="eastAsia" w:eastAsia="仿宋_GB2312"/>
          <w:sz w:val="28"/>
          <w:szCs w:val="28"/>
        </w:rPr>
        <w:t>降碳</w:t>
      </w:r>
      <w:r>
        <w:rPr>
          <w:rFonts w:eastAsia="仿宋_GB2312"/>
          <w:sz w:val="28"/>
          <w:szCs w:val="28"/>
        </w:rPr>
        <w:t>效果、使用性能、经济效益等对比分析。</w:t>
      </w:r>
    </w:p>
    <w:p>
      <w:pPr>
        <w:ind w:firstLine="560" w:firstLineChars="20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（三）节能</w:t>
      </w:r>
      <w:r>
        <w:rPr>
          <w:rFonts w:hint="eastAsia" w:eastAsia="仿宋_GB2312"/>
          <w:sz w:val="28"/>
          <w:szCs w:val="28"/>
        </w:rPr>
        <w:t>降碳</w:t>
      </w:r>
      <w:r>
        <w:rPr>
          <w:rFonts w:eastAsia="仿宋_GB2312"/>
          <w:sz w:val="28"/>
          <w:szCs w:val="28"/>
        </w:rPr>
        <w:t>效果相关内容，应包括具备资质的第三方机构出具的节能</w:t>
      </w:r>
      <w:r>
        <w:rPr>
          <w:rFonts w:hint="eastAsia" w:eastAsia="仿宋_GB2312"/>
          <w:sz w:val="28"/>
          <w:szCs w:val="28"/>
        </w:rPr>
        <w:t>降碳</w:t>
      </w:r>
      <w:r>
        <w:rPr>
          <w:rFonts w:eastAsia="仿宋_GB2312"/>
          <w:sz w:val="28"/>
          <w:szCs w:val="28"/>
        </w:rPr>
        <w:t>效果检测报告或评价（评估）报告，或者由案例项目技术应用单位出具的相关证明材料。</w:t>
      </w:r>
    </w:p>
    <w:p>
      <w:pPr>
        <w:ind w:firstLine="560" w:firstLineChars="200"/>
        <w:contextualSpacing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五、申报的案例技术应用单位评价结论</w:t>
      </w:r>
    </w:p>
    <w:p>
      <w:pPr>
        <w:ind w:firstLine="560" w:firstLineChars="20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（一）案例技术应用单位对案例项目节能技术效果的评价及结论，并应提供案例技术应用单位联系人、联系电话（包括手机号码）、电子邮箱及详细联系地址等。</w:t>
      </w:r>
    </w:p>
    <w:p>
      <w:pPr>
        <w:ind w:firstLine="560" w:firstLineChars="20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（二）案例技术应用项目证明，包括采购合同或发票（扫描件和复印件均可）等。</w:t>
      </w:r>
    </w:p>
    <w:p>
      <w:pPr>
        <w:ind w:firstLine="560" w:firstLineChars="20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三）除申报的案例外，可提供其他案例技术应用单位对技术效果的评价及结论；同时，还应列出其他案例技术应用单位清单，清单应包括案例技术应用单位全称、案例项目全称、联系人、联系电话、电子邮箱及详细联系地址等。</w:t>
      </w:r>
    </w:p>
    <w:p>
      <w:pPr>
        <w:ind w:firstLine="560" w:firstLineChars="200"/>
        <w:contextualSpacing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六、申报的案例项目其他材料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>申报的每个案例项目至少配5张分辨率不低于1000DPI的相关照片，以及能说明案例技术应用效果的其他材料。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70B43"/>
    <w:rsid w:val="1CD70B43"/>
    <w:rsid w:val="7891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2022-02-21T03:46:00Z</dcterms:created>
  <dc:creator>史君杰</dc:creator>
  <cp:lastModifiedBy>史君杰</cp:lastModifiedBy>
  <dcterms:modified xsi:type="dcterms:W3CDTF">2022-02-21T03:47:00Z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44EA2A40DDD244C9A0CD67732D0AB8F1</vt:lpwstr>
  </property>
</Properties>
</file>